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24A" w:rsidRDefault="0029324A"/>
    <w:p w:rsidR="00411EE3" w:rsidRDefault="00411EE3"/>
    <w:p w:rsidR="00411EE3" w:rsidRDefault="00006B29">
      <w:r>
        <w:rPr>
          <w:noProof/>
        </w:rPr>
        <w:drawing>
          <wp:inline distT="0" distB="0" distL="0" distR="0">
            <wp:extent cx="5940425" cy="8163237"/>
            <wp:effectExtent l="19050" t="0" r="3175" b="0"/>
            <wp:docPr id="1" name="Рисунок 1" descr="C:\Users\Луиза\Documents\год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ocuments\год 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B29" w:rsidRDefault="00006B29"/>
    <w:p w:rsidR="00006B29" w:rsidRDefault="00006B29"/>
    <w:p w:rsidR="00006B29" w:rsidRDefault="00006B29"/>
    <w:p w:rsidR="00006B29" w:rsidRDefault="00006B29"/>
    <w:p w:rsidR="00006B29" w:rsidRDefault="00006B29"/>
    <w:p w:rsidR="00006B29" w:rsidRDefault="00006B29"/>
    <w:p w:rsidR="00006B29" w:rsidRDefault="00006B29"/>
    <w:p w:rsidR="00006B29" w:rsidRDefault="00006B29"/>
    <w:p w:rsidR="00006B29" w:rsidRDefault="00006B29"/>
    <w:p w:rsidR="00006B29" w:rsidRDefault="00006B29"/>
    <w:p w:rsidR="00411EE3" w:rsidRDefault="00411EE3"/>
    <w:p w:rsidR="00411EE3" w:rsidRDefault="00411EE3"/>
    <w:p w:rsidR="00411EE3" w:rsidRDefault="00411EE3" w:rsidP="00411EE3">
      <w:pPr>
        <w:suppressAutoHyphens/>
        <w:jc w:val="center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записка.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Годовой календарный учебный график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«Зеленорощинский детский сад общеразвивающего вида» муниципального образования «Лениногорский муниципальный район» Республики Татарстан.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Годовой календарный учебный график разработан в соответствии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00B7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​ Федеральным законом «Об образовании в Российской Федерации» (от 29.12.2012 года   № 273-ФЗ);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00B7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​ Федеральным государственным образовательным стандартом дошкольного образования (приказ Министерства образования и науки РФ от 17 октября 3013 г. №1155);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00B7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​   </w:t>
      </w:r>
      <w:proofErr w:type="spellStart"/>
      <w:r w:rsidR="00C072BC" w:rsidRPr="00C072BC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C072BC" w:rsidRPr="00C072BC">
        <w:rPr>
          <w:rFonts w:ascii="Times New Roman" w:hAnsi="Times New Roman" w:cs="Times New Roman"/>
          <w:sz w:val="28"/>
          <w:szCs w:val="28"/>
        </w:rPr>
        <w:t xml:space="preserve"> 2.4.3648-20 «Санитарно — эпидемиологические требования к организациям воспитания и обучения, отдыха и оздоровления  детей и молодежи».</w:t>
      </w:r>
    </w:p>
    <w:p w:rsidR="00411EE3" w:rsidRDefault="00411EE3" w:rsidP="00411EE3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00B7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​ Уставом МБДОУ «Зеленорощинский детский сад общеразвивающего вида» МО «ЛМР» РТ.</w:t>
      </w: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Годовой 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  <w:bookmarkStart w:id="0" w:name="8739daf0c906dbaf480cd2aa95e89a19e35b287e"/>
      <w:bookmarkEnd w:id="0"/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годового календарного учебного графика включает в себя следующее: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режим работы ДОУ;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продолжительность учебного года;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количество недель в учебном году;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сроки проведения каникул, их начало и окончание;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перечень проводимых праздников для воспитанников;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праздничные дни;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 ДОУ в летний период;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-особенности регламентации приоритетного направления.</w:t>
      </w: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Годовой календарный учебный график обсуждается и принимается на педагогическом совете МБДОУ и утверждается приказом заведующего ДОУ на начало учебного года. Все изменения, вносимые МБДОУ в годовой календарный учебный график, утверждаются приказом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заведующего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образовательного учреждения, и доводятся до всех участников образовательного процесса.</w:t>
      </w: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 xml:space="preserve">                 Годовой ка</w:t>
      </w:r>
      <w:r w:rsidR="00C072B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лендарный учебный график на 2021-2022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учебный год.</w:t>
      </w:r>
    </w:p>
    <w:tbl>
      <w:tblPr>
        <w:tblW w:w="10349" w:type="dxa"/>
        <w:tblInd w:w="-269" w:type="dxa"/>
        <w:shd w:val="clear" w:color="auto" w:fill="FFFFFF"/>
        <w:tblLook w:val="04A0"/>
      </w:tblPr>
      <w:tblGrid>
        <w:gridCol w:w="386"/>
        <w:gridCol w:w="2625"/>
        <w:gridCol w:w="1263"/>
        <w:gridCol w:w="1199"/>
        <w:gridCol w:w="1443"/>
        <w:gridCol w:w="1399"/>
        <w:gridCol w:w="2034"/>
      </w:tblGrid>
      <w:tr w:rsidR="00411EE3" w:rsidTr="00CF1307"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2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возрастных подгрупп</w:t>
            </w:r>
          </w:p>
        </w:tc>
      </w:tr>
      <w:tr w:rsidR="00411EE3" w:rsidTr="00CF1307">
        <w:trPr>
          <w:trHeight w:val="130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младшая подгруппа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старшая 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подготовительная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 лет)</w:t>
            </w:r>
          </w:p>
        </w:tc>
      </w:tr>
      <w:tr w:rsidR="00411EE3" w:rsidTr="00CF1307">
        <w:trPr>
          <w:trHeight w:val="39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072B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разновозрастная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группа  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 до 7 лет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 учебного года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01.09.2021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Окончание учебного года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31.05.2022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Пятидневная рабочая неделя (понедельник – пятница)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 недель: 1полугодие – 18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недель; 2 полугодие – 20 недель 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01.06.2022 г. по 31.08.2022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учебном году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06.30 – 17.00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летний оздоровительный период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06.30 – 17.00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График каникул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F13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Зимние каникулы – 01.01.2022 г. – 10.01.2022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Летние – 01.06.2022 г. – 31.08.2022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Диагностика освоения образовательного программного материала воспитанниками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F1307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октябрь, 2021</w:t>
            </w:r>
            <w:r w:rsidR="00411EE3"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 xml:space="preserve">г. </w:t>
            </w:r>
          </w:p>
          <w:p w:rsidR="00411EE3" w:rsidRDefault="00C072BC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апрель, 2022</w:t>
            </w:r>
            <w:r w:rsidR="00411EE3"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г.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Окончания учебного года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31.05.2022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Периодичность проведения родительских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собраний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родительское собрание – 2 раза (ноябрь, апрель)</w:t>
            </w:r>
          </w:p>
          <w:p w:rsidR="00411EE3" w:rsidRDefault="00411EE3" w:rsidP="00C072B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Родительское собрание </w:t>
            </w:r>
            <w:r w:rsidR="00C07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группе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2 раза (сентябрь, февраль) </w:t>
            </w:r>
          </w:p>
        </w:tc>
      </w:tr>
      <w:tr w:rsidR="00411EE3" w:rsidTr="00CF1307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Праздничные (выходные) дни</w:t>
            </w:r>
          </w:p>
        </w:tc>
        <w:tc>
          <w:tcPr>
            <w:tcW w:w="76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соответствии с про</w:t>
            </w:r>
            <w:r w:rsidR="00C07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изводственным календарём на 2021 -2022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учебный год.</w:t>
            </w:r>
          </w:p>
        </w:tc>
      </w:tr>
    </w:tbl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 дни зимних каникул воспитанники не посещают дошкольное учреждение. Учебные занятия не проводятся.</w:t>
      </w: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В дни летних каникул учебные занятия не проводятся. Организуются спортивные и подвижные игры, праздники экскурсии, увеличивается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lastRenderedPageBreak/>
        <w:t>продолжительность прогулок.</w:t>
      </w: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 каникулярное время работа с воспитанниками ведется по отдельному плану.</w:t>
      </w: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Образовательная деятельность в ДОУ</w:t>
      </w:r>
    </w:p>
    <w:tbl>
      <w:tblPr>
        <w:tblW w:w="10350" w:type="dxa"/>
        <w:tblInd w:w="-411" w:type="dxa"/>
        <w:shd w:val="clear" w:color="auto" w:fill="FFFFFF"/>
        <w:tblLayout w:type="fixed"/>
        <w:tblLook w:val="04A0"/>
      </w:tblPr>
      <w:tblGrid>
        <w:gridCol w:w="1278"/>
        <w:gridCol w:w="1701"/>
        <w:gridCol w:w="1282"/>
        <w:gridCol w:w="1335"/>
        <w:gridCol w:w="1494"/>
        <w:gridCol w:w="1701"/>
        <w:gridCol w:w="1559"/>
      </w:tblGrid>
      <w:tr w:rsidR="00411EE3" w:rsidTr="00CF1307">
        <w:trPr>
          <w:trHeight w:val="776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1" w:name="8ff6476abd45d1bbebf444df17ff5c00c4c96688"/>
            <w:bookmarkStart w:id="2" w:name="5"/>
            <w:bookmarkEnd w:id="1"/>
            <w:bookmarkEnd w:id="2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Непосредственно образовательная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деятель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ность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rPr>
                <w:rFonts w:cs="Times New Roman"/>
              </w:rPr>
            </w:pP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младшая подгруппа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старшая 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подготовительная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 лет)</w:t>
            </w:r>
          </w:p>
        </w:tc>
      </w:tr>
      <w:tr w:rsidR="00411EE3" w:rsidTr="00CF1307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3" w:name="_GoBack" w:colFirst="6" w:colLast="6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Регламенти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тельного процесса на один день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– 2 занятия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10минут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– 3 занятия  по  15минут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072BC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– 3     занятия             по20 минут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– 3           занятия           по 25 минут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– 4        занятия                   по 30минут</w:t>
            </w:r>
          </w:p>
        </w:tc>
      </w:tr>
      <w:bookmarkEnd w:id="3"/>
      <w:tr w:rsidR="00411EE3" w:rsidTr="00CF1307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Недельная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тельная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нагрузка с учетом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региональ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компонента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411EE3" w:rsidTr="00CF1307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Минималь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перерыв между НОД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</w:tr>
    </w:tbl>
    <w:p w:rsidR="00411EE3" w:rsidRDefault="00411EE3" w:rsidP="00411EE3">
      <w:pPr>
        <w:tabs>
          <w:tab w:val="left" w:pos="5565"/>
        </w:tabs>
        <w:ind w:left="-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Праздники и развлечения.</w:t>
      </w:r>
    </w:p>
    <w:p w:rsidR="00411EE3" w:rsidRDefault="00411EE3" w:rsidP="00411EE3">
      <w:pPr>
        <w:rPr>
          <w:rFonts w:ascii="Times New Roman" w:hAnsi="Times New Roman" w:cs="Times New Roman"/>
          <w:sz w:val="28"/>
          <w:szCs w:val="28"/>
        </w:rPr>
        <w:sectPr w:rsidR="00411EE3" w:rsidSect="00825535">
          <w:pgSz w:w="11906" w:h="16838"/>
          <w:pgMar w:top="284" w:right="850" w:bottom="284" w:left="1701" w:header="708" w:footer="708" w:gutter="0"/>
          <w:cols w:space="720"/>
        </w:sectPr>
      </w:pP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День знаний – 01. 09. 2021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дошк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ольного работника – 27. 09. 2021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Всемирный день 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пожилого человека – 01. 10. 2021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Праздник урожая – 26. 10. 2021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матери – 27. 11. 2021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Новый год – 28,29. 12. 2021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 xml:space="preserve">г. 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здоровья – 11. 02. 2022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ень родного языка – 21. 02. 2022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за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щитника Отечества – 23. 02. 2022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Междунаро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дный женский день – 08. 03. 2022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Науруз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23. 03. 2022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Смеха – 01.04.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Празд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ник Весны и Труда – 01. 05. 2022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победы – 09. 05. 2022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411EE3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Междуна</w:t>
      </w:r>
      <w:r w:rsidR="00C072BC">
        <w:rPr>
          <w:rFonts w:ascii="Times New Roman" w:eastAsia="Times New Roman" w:hAnsi="Times New Roman" w:cs="Times New Roman"/>
          <w:sz w:val="28"/>
          <w:szCs w:val="28"/>
        </w:rPr>
        <w:t>родный день семьи – 15. 05. 2022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защита детей – 01. 06. 2022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Сабантуй – 07. 06. 2022</w:t>
      </w:r>
      <w:r w:rsidR="00411E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11EE3" w:rsidRPr="00FA39A3" w:rsidRDefault="00C072BC" w:rsidP="00411EE3">
      <w:pPr>
        <w:widowControl/>
        <w:numPr>
          <w:ilvl w:val="0"/>
          <w:numId w:val="1"/>
        </w:numPr>
        <w:tabs>
          <w:tab w:val="left" w:pos="5565"/>
        </w:tabs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  <w:sectPr w:rsidR="00411EE3" w:rsidRPr="00FA39A3" w:rsidSect="009518CC">
          <w:type w:val="continuous"/>
          <w:pgSz w:w="11906" w:h="16838"/>
          <w:pgMar w:top="426" w:right="850" w:bottom="142" w:left="1276" w:header="708" w:footer="708" w:gutter="0"/>
          <w:cols w:num="2" w:space="708"/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>День России – 12. 06. 2022г</w:t>
      </w:r>
      <w:r w:rsidR="008F6CA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11EE3" w:rsidRDefault="00006B29">
      <w:r>
        <w:rPr>
          <w:noProof/>
        </w:rPr>
        <w:lastRenderedPageBreak/>
        <w:drawing>
          <wp:inline distT="0" distB="0" distL="0" distR="0">
            <wp:extent cx="5940425" cy="8163237"/>
            <wp:effectExtent l="19050" t="0" r="3175" b="0"/>
            <wp:docPr id="2" name="Рисунок 2" descr="C:\Users\Луиза\Documents\год кале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ocuments\год кален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1EE3" w:rsidSect="0029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862B2"/>
    <w:multiLevelType w:val="hybridMultilevel"/>
    <w:tmpl w:val="E0583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11EE3"/>
    <w:rsid w:val="00002E9E"/>
    <w:rsid w:val="00006B29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6AC8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2A7A"/>
    <w:rsid w:val="000B4D08"/>
    <w:rsid w:val="000D25F2"/>
    <w:rsid w:val="000D432B"/>
    <w:rsid w:val="000D7472"/>
    <w:rsid w:val="000E1142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860D3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80865"/>
    <w:rsid w:val="00286566"/>
    <w:rsid w:val="0029324A"/>
    <w:rsid w:val="0029693E"/>
    <w:rsid w:val="002A3EFB"/>
    <w:rsid w:val="002B03BB"/>
    <w:rsid w:val="002C69C0"/>
    <w:rsid w:val="002D05F1"/>
    <w:rsid w:val="002E1BAD"/>
    <w:rsid w:val="002E21C8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81BDB"/>
    <w:rsid w:val="00387525"/>
    <w:rsid w:val="00395D5A"/>
    <w:rsid w:val="003A684F"/>
    <w:rsid w:val="003A6F5E"/>
    <w:rsid w:val="003B32E5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11EE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E4812"/>
    <w:rsid w:val="004E5AC6"/>
    <w:rsid w:val="004F627D"/>
    <w:rsid w:val="004F7874"/>
    <w:rsid w:val="00515AC4"/>
    <w:rsid w:val="00523467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1779F"/>
    <w:rsid w:val="007321E0"/>
    <w:rsid w:val="0073755C"/>
    <w:rsid w:val="00741A93"/>
    <w:rsid w:val="0075300D"/>
    <w:rsid w:val="00774709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5CC7"/>
    <w:rsid w:val="008D1416"/>
    <w:rsid w:val="008D5559"/>
    <w:rsid w:val="008D64D7"/>
    <w:rsid w:val="008F1D03"/>
    <w:rsid w:val="008F261A"/>
    <w:rsid w:val="008F2C94"/>
    <w:rsid w:val="008F6310"/>
    <w:rsid w:val="008F6CA1"/>
    <w:rsid w:val="008F6DEC"/>
    <w:rsid w:val="009112A5"/>
    <w:rsid w:val="009117C9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17C8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33B0"/>
    <w:rsid w:val="00B4055E"/>
    <w:rsid w:val="00B4336F"/>
    <w:rsid w:val="00B44AB8"/>
    <w:rsid w:val="00B511AE"/>
    <w:rsid w:val="00B67514"/>
    <w:rsid w:val="00B8215F"/>
    <w:rsid w:val="00B83DD3"/>
    <w:rsid w:val="00B84D1D"/>
    <w:rsid w:val="00B84F84"/>
    <w:rsid w:val="00B8746D"/>
    <w:rsid w:val="00BC14F5"/>
    <w:rsid w:val="00BC50C5"/>
    <w:rsid w:val="00BC6A58"/>
    <w:rsid w:val="00BE22C3"/>
    <w:rsid w:val="00BE39FE"/>
    <w:rsid w:val="00BF41ED"/>
    <w:rsid w:val="00C072BC"/>
    <w:rsid w:val="00C12439"/>
    <w:rsid w:val="00C155AC"/>
    <w:rsid w:val="00C21243"/>
    <w:rsid w:val="00C30B0F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3BC7"/>
    <w:rsid w:val="00CD56DD"/>
    <w:rsid w:val="00CD6B65"/>
    <w:rsid w:val="00CD6CA7"/>
    <w:rsid w:val="00CD6D36"/>
    <w:rsid w:val="00D04E80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86"/>
    <w:rsid w:val="00D86438"/>
    <w:rsid w:val="00D92AB4"/>
    <w:rsid w:val="00D97AE9"/>
    <w:rsid w:val="00DA17AE"/>
    <w:rsid w:val="00DA5825"/>
    <w:rsid w:val="00DA77F6"/>
    <w:rsid w:val="00DB12E7"/>
    <w:rsid w:val="00DB299C"/>
    <w:rsid w:val="00DB3C93"/>
    <w:rsid w:val="00DC1858"/>
    <w:rsid w:val="00DD7018"/>
    <w:rsid w:val="00DE04EA"/>
    <w:rsid w:val="00DE0A9A"/>
    <w:rsid w:val="00DE3471"/>
    <w:rsid w:val="00DF0483"/>
    <w:rsid w:val="00DF1FD7"/>
    <w:rsid w:val="00E1420C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3699"/>
    <w:rsid w:val="00F04283"/>
    <w:rsid w:val="00F178DB"/>
    <w:rsid w:val="00F36DE7"/>
    <w:rsid w:val="00F37998"/>
    <w:rsid w:val="00F54688"/>
    <w:rsid w:val="00F60CE6"/>
    <w:rsid w:val="00F610D7"/>
    <w:rsid w:val="00F61448"/>
    <w:rsid w:val="00F6592A"/>
    <w:rsid w:val="00F71116"/>
    <w:rsid w:val="00F7692F"/>
    <w:rsid w:val="00F80A56"/>
    <w:rsid w:val="00F83472"/>
    <w:rsid w:val="00F87CFE"/>
    <w:rsid w:val="00F93F53"/>
    <w:rsid w:val="00FA1277"/>
    <w:rsid w:val="00FC489E"/>
    <w:rsid w:val="00FC58C1"/>
    <w:rsid w:val="00FD118C"/>
    <w:rsid w:val="00FD269C"/>
    <w:rsid w:val="00FE3D57"/>
    <w:rsid w:val="00FE435B"/>
    <w:rsid w:val="00FE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6D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56DD"/>
    <w:pPr>
      <w:pBdr>
        <w:bottom w:val="single" w:sz="12" w:space="31" w:color="auto"/>
      </w:pBd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uiPriority w:val="34"/>
    <w:qFormat/>
    <w:rsid w:val="00CD56DD"/>
    <w:pPr>
      <w:ind w:left="720"/>
      <w:contextualSpacing/>
    </w:pPr>
    <w:rPr>
      <w:rFonts w:eastAsia="Times New Roman"/>
    </w:rPr>
  </w:style>
  <w:style w:type="paragraph" w:styleId="a5">
    <w:name w:val="Balloon Text"/>
    <w:basedOn w:val="a"/>
    <w:link w:val="a6"/>
    <w:uiPriority w:val="99"/>
    <w:semiHidden/>
    <w:unhideWhenUsed/>
    <w:rsid w:val="00411E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1EE3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9</cp:revision>
  <cp:lastPrinted>2021-10-04T13:40:00Z</cp:lastPrinted>
  <dcterms:created xsi:type="dcterms:W3CDTF">2020-09-10T19:55:00Z</dcterms:created>
  <dcterms:modified xsi:type="dcterms:W3CDTF">2021-10-04T13:49:00Z</dcterms:modified>
</cp:coreProperties>
</file>